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76" w:rsidRDefault="00B73F76"/>
    <w:p w:rsidR="00B73F76" w:rsidRPr="00BF25BB" w:rsidRDefault="00B73F76" w:rsidP="00B73F76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BF25BB">
        <w:rPr>
          <w:rFonts w:ascii="Times New Roman" w:hAnsi="Times New Roman"/>
          <w:b/>
          <w:sz w:val="32"/>
          <w:szCs w:val="32"/>
        </w:rPr>
        <w:t>Народный танец и оригинальный жанр: механизмы взаимодействия неординарного мышления и творческого воплощения</w:t>
      </w:r>
    </w:p>
    <w:p w:rsidR="00CB3F4C" w:rsidRDefault="00CB3F4C" w:rsidP="00B73F76">
      <w:pPr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F25BB" w:rsidRPr="00CB3F4C" w:rsidRDefault="00BF25BB" w:rsidP="00B73F76">
      <w:pPr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3F4C" w:rsidRPr="004E7E8F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7E8F">
        <w:rPr>
          <w:rFonts w:ascii="Times New Roman" w:hAnsi="Times New Roman" w:cs="Times New Roman"/>
          <w:sz w:val="28"/>
          <w:szCs w:val="28"/>
        </w:rPr>
        <w:t>Современное российское общество переживает трансформацию системы ценностей и социальных норм, что обусловливает необходимость оптимизации образования, формирования новых социальных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отношений</w:t>
      </w:r>
      <w:r w:rsidRPr="004E7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5BB" w:rsidRDefault="00CB3F4C" w:rsidP="00CB3F4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7E8F">
        <w:rPr>
          <w:rFonts w:ascii="Times New Roman" w:hAnsi="Times New Roman" w:cs="Times New Roman"/>
          <w:sz w:val="28"/>
          <w:szCs w:val="28"/>
        </w:rPr>
        <w:t>На сегодняшний день наше государство озабочено п</w:t>
      </w:r>
      <w:r>
        <w:rPr>
          <w:rFonts w:ascii="Times New Roman" w:hAnsi="Times New Roman" w:cs="Times New Roman"/>
          <w:sz w:val="28"/>
          <w:szCs w:val="28"/>
        </w:rPr>
        <w:t xml:space="preserve">роблемой социализации подростков </w:t>
      </w:r>
      <w:r w:rsidRPr="004E7E8F">
        <w:rPr>
          <w:rFonts w:ascii="Times New Roman" w:hAnsi="Times New Roman" w:cs="Times New Roman"/>
          <w:sz w:val="28"/>
          <w:szCs w:val="28"/>
        </w:rPr>
        <w:t>оно модернизирует дополнительное образование детей, подтверждая значимость деятельности творческих объединений как фактора социальн</w:t>
      </w:r>
      <w:r w:rsidR="00BF25BB">
        <w:rPr>
          <w:rFonts w:ascii="Times New Roman" w:hAnsi="Times New Roman" w:cs="Times New Roman"/>
          <w:sz w:val="28"/>
          <w:szCs w:val="28"/>
        </w:rPr>
        <w:t>ого развития личности</w:t>
      </w:r>
      <w:r w:rsidRPr="004E7E8F">
        <w:rPr>
          <w:rFonts w:ascii="Times New Roman" w:hAnsi="Times New Roman" w:cs="Times New Roman"/>
          <w:sz w:val="28"/>
          <w:szCs w:val="28"/>
        </w:rPr>
        <w:t>. Это происходит через создание благоприятной среды для передачи старшими поколениями младшим культурно-исторических знаний, убеждений, этических и эстетических навыков, кач</w:t>
      </w:r>
      <w:r w:rsidR="00BF25BB">
        <w:rPr>
          <w:rFonts w:ascii="Times New Roman" w:hAnsi="Times New Roman" w:cs="Times New Roman"/>
          <w:sz w:val="28"/>
          <w:szCs w:val="28"/>
        </w:rPr>
        <w:t>еств</w:t>
      </w:r>
      <w:r w:rsidRPr="004E7E8F">
        <w:rPr>
          <w:rFonts w:ascii="Times New Roman" w:hAnsi="Times New Roman" w:cs="Times New Roman"/>
          <w:sz w:val="28"/>
          <w:szCs w:val="28"/>
        </w:rPr>
        <w:t>.</w:t>
      </w:r>
      <w:r w:rsidR="00BF2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F4C" w:rsidRPr="004E7E8F" w:rsidRDefault="00BF25BB" w:rsidP="00CB3F4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B3F4C" w:rsidRPr="004E7E8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деятельность личности неразрывно связана с системой ее ценностей. </w:t>
      </w:r>
      <w:r w:rsidR="00CB3F4C" w:rsidRPr="001F2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Народное  творчество органично вплеталась в человеческую жизнь с его рождения и до </w:t>
      </w:r>
      <w:r w:rsidR="00CB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CB3F4C" w:rsidRPr="001F2660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смерти.</w:t>
      </w:r>
      <w:r w:rsidR="00CB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F4C" w:rsidRPr="004E7E8F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 народному творчеству является необхо</w:t>
      </w:r>
      <w:r>
        <w:rPr>
          <w:rFonts w:ascii="Times New Roman" w:hAnsi="Times New Roman" w:cs="Times New Roman"/>
          <w:color w:val="000000"/>
          <w:sz w:val="28"/>
          <w:szCs w:val="28"/>
        </w:rPr>
        <w:t>димым условием развития человека, развитие его</w:t>
      </w:r>
      <w:r w:rsidR="00CB3F4C" w:rsidRPr="004E7E8F">
        <w:rPr>
          <w:rFonts w:ascii="Times New Roman" w:hAnsi="Times New Roman" w:cs="Times New Roman"/>
          <w:color w:val="000000"/>
          <w:sz w:val="28"/>
          <w:szCs w:val="28"/>
        </w:rPr>
        <w:t xml:space="preserve"> сущностных сил, потенциала, творческих способностей.</w:t>
      </w:r>
    </w:p>
    <w:p w:rsidR="00CB3F4C" w:rsidRPr="001A57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1A574C">
        <w:rPr>
          <w:rFonts w:ascii="Times New Roman" w:hAnsi="Times New Roman" w:cs="Times New Roman"/>
          <w:sz w:val="28"/>
          <w:szCs w:val="28"/>
        </w:rPr>
        <w:t xml:space="preserve">Народное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1A574C">
        <w:rPr>
          <w:rFonts w:ascii="Times New Roman" w:hAnsi="Times New Roman" w:cs="Times New Roman"/>
          <w:sz w:val="28"/>
          <w:szCs w:val="28"/>
        </w:rPr>
        <w:t xml:space="preserve"> формирует личность и в тоже время  сама является продуктом человеческой деятельности, итогом творческих усилий индивидов, групп и целых поколений. </w:t>
      </w:r>
    </w:p>
    <w:p w:rsidR="00CB3F4C" w:rsidRPr="001A574C" w:rsidRDefault="00CB3F4C" w:rsidP="00CB3F4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Народное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мудрость народа, где обобщены представления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прекрасном, передающихся из поколения в поколение. Через народное искусство   человечество познает особенности жизни народа его традиции, обычаи и  приобщается к его культуре.</w:t>
      </w:r>
      <w:r w:rsidRPr="001A574C">
        <w:rPr>
          <w:rFonts w:ascii="Times New Roman" w:hAnsi="Times New Roman" w:cs="Times New Roman"/>
          <w:sz w:val="28"/>
          <w:szCs w:val="28"/>
        </w:rPr>
        <w:t xml:space="preserve"> Обогащение личности народными культурными ценностями делает устойчивее и жизнеспособнее общество, увеличивает степень внутренней свободы человека.</w:t>
      </w:r>
      <w:r w:rsidRPr="001A5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F4C" w:rsidRDefault="00CB3F4C" w:rsidP="00CB3F4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74C">
        <w:rPr>
          <w:rFonts w:ascii="Times New Roman" w:hAnsi="Times New Roman" w:cs="Times New Roman"/>
          <w:color w:val="000000"/>
          <w:sz w:val="28"/>
          <w:szCs w:val="28"/>
        </w:rPr>
        <w:t xml:space="preserve">      Перенесенное веками и сохранившееся в сотнях поколений  народное творчество  является одной из высших духовных ценностей всего  человечества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сторической основой всей мировой художественной культуры</w:t>
      </w:r>
      <w:r w:rsidRPr="001A57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«…самым высоким видом искусства, самым талантливым, самым гениальным является народное искусство, то есть то, что запечатлено народом, что народом сохранено, что народ пронёс через, столетие … в </w:t>
      </w:r>
    </w:p>
    <w:p w:rsidR="00CB3F4C" w:rsidRDefault="00CB3F4C" w:rsidP="00CB3F4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F4C" w:rsidRDefault="00CB3F4C" w:rsidP="00CB3F4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B3F4C" w:rsidRPr="001A57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народе</w:t>
      </w:r>
      <w:proofErr w:type="gramEnd"/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сохраниться то искусство, которое не представляет ценности». М.И.Калинин  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1A574C">
        <w:rPr>
          <w:rFonts w:ascii="Times New Roman" w:hAnsi="Times New Roman" w:cs="Times New Roman"/>
          <w:sz w:val="28"/>
          <w:szCs w:val="28"/>
        </w:rPr>
        <w:t>Знакомство  с сокровищницей  народной культуры должно начинаться с первых лет   жизни человека.  Эта та ступень с чего начинается  определяющий этап  развития человеческой цивилизации.</w:t>
      </w:r>
      <w:r w:rsidRPr="001A5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A5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мировом </w:t>
      </w:r>
      <w:r w:rsidRPr="001A574C">
        <w:rPr>
          <w:rFonts w:ascii="Times New Roman" w:hAnsi="Times New Roman" w:cs="Times New Roman"/>
          <w:sz w:val="28"/>
          <w:szCs w:val="28"/>
        </w:rPr>
        <w:t xml:space="preserve">обществе происходят серьезные изменения, характеризующиеся разрушением многих человеческих ценностей,   поэтому  в нашей стране  политика государства направлена на возрождение духовных ценностей, и именно поэтому возрождение народного творчества приобретает  эпоху  </w:t>
      </w:r>
      <w:proofErr w:type="spellStart"/>
      <w:r w:rsidRPr="001A574C">
        <w:rPr>
          <w:rFonts w:ascii="Times New Roman" w:hAnsi="Times New Roman" w:cs="Times New Roman"/>
          <w:sz w:val="28"/>
          <w:szCs w:val="28"/>
        </w:rPr>
        <w:t>нео-возрождения</w:t>
      </w:r>
      <w:proofErr w:type="spellEnd"/>
      <w:r w:rsidRPr="001A57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B3F4C" w:rsidRPr="001A57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25BB">
        <w:rPr>
          <w:rFonts w:ascii="Times New Roman" w:hAnsi="Times New Roman" w:cs="Times New Roman"/>
          <w:sz w:val="28"/>
          <w:szCs w:val="28"/>
        </w:rPr>
        <w:t>Мир нуждается в ка</w:t>
      </w:r>
      <w:r w:rsidRPr="001A574C">
        <w:rPr>
          <w:rFonts w:ascii="Times New Roman" w:hAnsi="Times New Roman" w:cs="Times New Roman"/>
          <w:sz w:val="28"/>
          <w:szCs w:val="28"/>
        </w:rPr>
        <w:t>рдинальных изменениях, обновлении и обогащении духовной культуры народа, развитии новых технологий, формировании особого типа личностей, способных по-новому решать сложнейшие проблемы выживания цивилизации, умеющих изобретать и творить во благо украшения собственной жизни и жизни других людей.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Pr="00F7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общественной жизни появилось множество национально-культурных объединений и партий, представляющих интересы того или иного народа, которые обеспечивают представителей всех этносов возможностями развития во всех сферах: языковой, образовательной, культурно-духовной.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756A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госуда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рственной национальной политики  это</w:t>
      </w:r>
      <w:r w:rsidRPr="00F7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сохранение гражданского мира, взаимопонимание и согласие между представителями разных национальностей, проживающих в республике, создание экономических, политических, государственно-правовых, социально-культурных условий и гарантий для развития всех народов нашего региона.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</w:p>
    <w:p w:rsidR="00CB3F4C" w:rsidRPr="00F756AA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7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Проводимая в последние годы многоплановая культурная и национальная политика есть доказательство серьёзных усилий, направленных на обеспечение конституционных гарантий свободного развития населяющих её народов и диалога национальных культур.  </w:t>
      </w:r>
    </w:p>
    <w:p w:rsidR="00CB3F4C" w:rsidRPr="003F43B9" w:rsidRDefault="00CB3F4C" w:rsidP="00CB3F4C">
      <w:pPr>
        <w:pStyle w:val="a3"/>
        <w:shd w:val="clear" w:color="auto" w:fill="FFFFFF"/>
        <w:spacing w:before="0" w:beforeAutospacing="0" w:after="0" w:afterAutospacing="0" w:line="371" w:lineRule="atLeast"/>
        <w:ind w:firstLine="579"/>
        <w:jc w:val="both"/>
        <w:rPr>
          <w:color w:val="000000"/>
          <w:sz w:val="28"/>
          <w:szCs w:val="28"/>
        </w:rPr>
      </w:pPr>
      <w:r w:rsidRPr="003F43B9">
        <w:rPr>
          <w:color w:val="000000"/>
          <w:sz w:val="28"/>
          <w:szCs w:val="28"/>
        </w:rPr>
        <w:t>Многообразие культур и умение народов находить общие принципы совместного проживания – безусловное достижение, ценность и богатство Российской Федерации.  Процесс гармонизации отношений между народами особенно  ярко проявляется в Республике Татарстан, где созданы все условия для сосуществования в дружбе и согласии огромного количества  наций.</w:t>
      </w:r>
    </w:p>
    <w:p w:rsidR="00CB3F4C" w:rsidRDefault="00CB3F4C" w:rsidP="00CB3F4C">
      <w:pPr>
        <w:pStyle w:val="a3"/>
        <w:shd w:val="clear" w:color="auto" w:fill="FFFFFF"/>
        <w:spacing w:before="0" w:beforeAutospacing="0" w:after="0" w:afterAutospacing="0" w:line="371" w:lineRule="atLeast"/>
        <w:ind w:firstLine="579"/>
        <w:jc w:val="both"/>
        <w:rPr>
          <w:color w:val="000000"/>
          <w:sz w:val="28"/>
          <w:szCs w:val="28"/>
        </w:rPr>
      </w:pPr>
      <w:r w:rsidRPr="003F43B9">
        <w:rPr>
          <w:color w:val="000000"/>
          <w:sz w:val="28"/>
          <w:szCs w:val="28"/>
        </w:rPr>
        <w:t xml:space="preserve">В современном мире в условиях внедрения массовой культуры важно сохранить национальные традиции, культуру.  В РТ ведётся грамотная политика сохранения народной культуры. В каждой школе Республики Татарстан введено изучение родных языков народов Республики   в соответствии с Законом о языках народов Республики Татарстан. Ежегодно в Республике   Татарстан проводятся литературные конкурсы, конкурсы и </w:t>
      </w:r>
    </w:p>
    <w:p w:rsidR="00CB3F4C" w:rsidRDefault="00CB3F4C" w:rsidP="00CB3F4C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color w:val="000000"/>
          <w:sz w:val="28"/>
          <w:szCs w:val="28"/>
        </w:rPr>
      </w:pPr>
    </w:p>
    <w:p w:rsidR="00CB3F4C" w:rsidRDefault="00CB3F4C" w:rsidP="00CB3F4C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CB3F4C" w:rsidRPr="003F43B9" w:rsidRDefault="00CB3F4C" w:rsidP="00CB3F4C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color w:val="000000"/>
          <w:sz w:val="28"/>
          <w:szCs w:val="28"/>
        </w:rPr>
      </w:pPr>
      <w:r w:rsidRPr="003F43B9">
        <w:rPr>
          <w:color w:val="000000"/>
          <w:sz w:val="28"/>
          <w:szCs w:val="28"/>
        </w:rPr>
        <w:lastRenderedPageBreak/>
        <w:t>фестивали исполнителей национальной песни, исполнителей народных танцев. Проведение таких разнообразных конкурсов, смотров способствует выявлению новых талантов, возрождению и развитию духовных ценностей народов.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7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Духовное и культурное возрождение </w:t>
      </w:r>
      <w:proofErr w:type="gramStart"/>
      <w:r w:rsidRPr="00F756AA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</w:t>
      </w:r>
      <w:proofErr w:type="gramEnd"/>
      <w:r w:rsidRPr="00F7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безусловно должно базироваться на идее возрождения национальной (народной) культуры, которая в свою очередь предполагает массовое к ней приобщение. </w:t>
      </w:r>
    </w:p>
    <w:p w:rsidR="00CB3F4C" w:rsidRDefault="00CB3F4C" w:rsidP="00CB3F4C">
      <w:pPr>
        <w:pStyle w:val="a5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7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отметить, что в последнее время уделяется внимание народному творчеству в различных его проявлениях: популяризация народной хореографии,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народной </w:t>
      </w:r>
      <w:r w:rsidRPr="00F756AA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</w:t>
      </w:r>
      <w:r w:rsidRPr="003F43B9">
        <w:rPr>
          <w:shd w:val="clear" w:color="auto" w:fill="FFFFFF"/>
        </w:rPr>
        <w:t xml:space="preserve"> </w:t>
      </w:r>
      <w:r w:rsidRPr="00F7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эстраде и на профессиональной сцене, народные мотивы в костюмах, выставки мастеров декоративно-прикладного творчества и т.д.  </w:t>
      </w:r>
      <w:r w:rsidRPr="00F756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CB3F4C" w:rsidRPr="00D36083" w:rsidRDefault="00CB3F4C" w:rsidP="00CB3F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D3608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  является нацией, только тогда, когда он осознает свою индивидуальность, свое особое место в общечеловеческой семье. Таким же образом, на уровне личности, национальная идентификация проявляется через осознание человеком принадлежности к своей нации, ее истории и культуре.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</w:t>
      </w:r>
      <w:r w:rsidRPr="00F756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Язык</w:t>
      </w:r>
      <w:r w:rsidRPr="00F75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того или иного народа </w:t>
      </w:r>
      <w:r w:rsidRPr="00F7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важнейшей, богатейшей и крепчайшей связью, которая объедин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 настоящее и прошлое, отжившее и будуще</w:t>
      </w:r>
      <w:r w:rsidRPr="00F7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поколения в единое целое.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7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исчезнет язык - исчезнет и народ. И наоборот, пока язык народа в его устах, до тех пор будет  жить и народ. Народ даже может создать новую родину, но язык никто и никогда больше не создаст.</w:t>
      </w:r>
      <w:r w:rsidRPr="0029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F4C" w:rsidRPr="00F756AA" w:rsidRDefault="00CB3F4C" w:rsidP="00CB3F4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73F6">
        <w:rPr>
          <w:rFonts w:ascii="Times New Roman" w:hAnsi="Times New Roman" w:cs="Times New Roman"/>
          <w:sz w:val="28"/>
          <w:szCs w:val="28"/>
        </w:rPr>
        <w:t xml:space="preserve">Одним из древнейших видов </w:t>
      </w:r>
      <w:r>
        <w:rPr>
          <w:rFonts w:ascii="Times New Roman" w:hAnsi="Times New Roman" w:cs="Times New Roman"/>
          <w:sz w:val="28"/>
          <w:szCs w:val="28"/>
        </w:rPr>
        <w:t xml:space="preserve">народного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 w:rsidRPr="001A574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DD73F6">
        <w:rPr>
          <w:rFonts w:ascii="Times New Roman" w:hAnsi="Times New Roman" w:cs="Times New Roman"/>
          <w:sz w:val="28"/>
          <w:szCs w:val="28"/>
        </w:rPr>
        <w:t>а, обращение к которому поможет решить поставленные задачи развития личности, индивидуальности, раскрытия творческих способностей, является танец.</w:t>
      </w:r>
      <w:r w:rsidRPr="00830107">
        <w:rPr>
          <w:rFonts w:ascii="Times New Roman" w:hAnsi="Times New Roman" w:cs="Times New Roman"/>
          <w:sz w:val="28"/>
          <w:szCs w:val="28"/>
        </w:rPr>
        <w:t xml:space="preserve"> </w:t>
      </w:r>
      <w:r w:rsidRPr="002911CA">
        <w:rPr>
          <w:rFonts w:ascii="Times New Roman" w:hAnsi="Times New Roman" w:cs="Times New Roman"/>
          <w:sz w:val="28"/>
          <w:szCs w:val="28"/>
        </w:rPr>
        <w:t>История зарождения  народного танца   уходит в далекое прошлое. На протяжении всей жизни постоянный интерес всего человечества к народному  танцевальному искусству, согласно требованиям времени, в своем развитии приводило искусство пластики к созданию  «нового танца».</w:t>
      </w:r>
      <w:r w:rsidRPr="00291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1CA">
        <w:rPr>
          <w:rFonts w:ascii="Times New Roman" w:hAnsi="Times New Roman" w:cs="Times New Roman"/>
          <w:sz w:val="28"/>
          <w:szCs w:val="28"/>
        </w:rPr>
        <w:t>Открывались новые законы, менялись взгляды и положения, создавались новые приемы. Это живое искусство, которое не всегда поддавалась</w:t>
      </w:r>
      <w:r>
        <w:rPr>
          <w:rFonts w:ascii="Times New Roman" w:hAnsi="Times New Roman" w:cs="Times New Roman"/>
          <w:sz w:val="28"/>
          <w:szCs w:val="28"/>
        </w:rPr>
        <w:t xml:space="preserve"> и поддается </w:t>
      </w:r>
      <w:r w:rsidRPr="002911CA">
        <w:rPr>
          <w:rFonts w:ascii="Times New Roman" w:hAnsi="Times New Roman" w:cs="Times New Roman"/>
          <w:sz w:val="28"/>
          <w:szCs w:val="28"/>
        </w:rPr>
        <w:t xml:space="preserve"> фиксации и обобщению.</w:t>
      </w:r>
      <w:r w:rsidRPr="004E7E8F">
        <w:t xml:space="preserve"> </w:t>
      </w:r>
      <w:r>
        <w:t xml:space="preserve">             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2911CA">
        <w:rPr>
          <w:rFonts w:ascii="Times New Roman" w:hAnsi="Times New Roman" w:cs="Times New Roman"/>
          <w:sz w:val="28"/>
          <w:szCs w:val="28"/>
        </w:rPr>
        <w:t xml:space="preserve">В центре искусства выступает сам человек, как производящий и осваивающий ее ценности для своего времени.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1CA">
        <w:rPr>
          <w:rFonts w:ascii="Times New Roman" w:hAnsi="Times New Roman" w:cs="Times New Roman"/>
          <w:sz w:val="28"/>
          <w:szCs w:val="28"/>
        </w:rPr>
        <w:t xml:space="preserve">Искусство народного танца – одно из древнейших. У каждого народа сложились как свои танцевальные традиции, так и свой хореографический </w:t>
      </w:r>
      <w:proofErr w:type="gramStart"/>
      <w:r w:rsidRPr="002911CA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Pr="002911C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2911CA">
        <w:rPr>
          <w:rFonts w:ascii="Times New Roman" w:hAnsi="Times New Roman" w:cs="Times New Roman"/>
          <w:sz w:val="28"/>
          <w:szCs w:val="28"/>
        </w:rPr>
        <w:t xml:space="preserve"> плас</w:t>
      </w:r>
      <w:r>
        <w:rPr>
          <w:rFonts w:ascii="Times New Roman" w:hAnsi="Times New Roman" w:cs="Times New Roman"/>
          <w:sz w:val="28"/>
          <w:szCs w:val="28"/>
        </w:rPr>
        <w:t>тическая выразительность. С</w:t>
      </w:r>
      <w:r w:rsidRPr="002911CA">
        <w:rPr>
          <w:rFonts w:ascii="Times New Roman" w:hAnsi="Times New Roman" w:cs="Times New Roman"/>
          <w:sz w:val="28"/>
          <w:szCs w:val="28"/>
        </w:rPr>
        <w:t xml:space="preserve">вой, наиболее характерный для него танец. Это ценнейшее культурное достояние всех народов, которое необходимо осваивать, любить, ценить и беречь. Не желание понимать же молодежью народного танца, созданного на протяжении многих веков народом, происходит от серьезных пробелов </w:t>
      </w:r>
      <w:proofErr w:type="gramStart"/>
      <w:r w:rsidRPr="002911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1CA">
        <w:rPr>
          <w:rFonts w:ascii="Times New Roman" w:hAnsi="Times New Roman" w:cs="Times New Roman"/>
          <w:sz w:val="28"/>
          <w:szCs w:val="28"/>
        </w:rPr>
        <w:t xml:space="preserve"> художественном ее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F4C" w:rsidRPr="003F7743" w:rsidRDefault="00CB3F4C" w:rsidP="00CB3F4C">
      <w:pPr>
        <w:tabs>
          <w:tab w:val="left" w:pos="2648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F7743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CA">
        <w:rPr>
          <w:rFonts w:ascii="Times New Roman" w:hAnsi="Times New Roman" w:cs="Times New Roman"/>
          <w:sz w:val="28"/>
          <w:szCs w:val="28"/>
        </w:rPr>
        <w:lastRenderedPageBreak/>
        <w:t>воспитании</w:t>
      </w:r>
      <w:proofErr w:type="gramEnd"/>
      <w:r w:rsidRPr="002911CA">
        <w:rPr>
          <w:rFonts w:ascii="Times New Roman" w:hAnsi="Times New Roman" w:cs="Times New Roman"/>
          <w:sz w:val="28"/>
          <w:szCs w:val="28"/>
        </w:rPr>
        <w:t xml:space="preserve">, упущении в культурной работе и почти полного отсутствия пропаганды народного искусства в целом. </w:t>
      </w:r>
    </w:p>
    <w:p w:rsidR="00CB3F4C" w:rsidRPr="002911CA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11CA">
        <w:rPr>
          <w:rFonts w:ascii="Times New Roman" w:hAnsi="Times New Roman" w:cs="Times New Roman"/>
          <w:sz w:val="28"/>
          <w:szCs w:val="28"/>
        </w:rPr>
        <w:t>Утратить  богатства народной культуры -</w:t>
      </w:r>
      <w:r w:rsidRPr="00334C4B">
        <w:t xml:space="preserve"> </w:t>
      </w:r>
      <w:r w:rsidRPr="002911CA">
        <w:rPr>
          <w:rFonts w:ascii="Times New Roman" w:hAnsi="Times New Roman" w:cs="Times New Roman"/>
          <w:sz w:val="28"/>
          <w:szCs w:val="28"/>
        </w:rPr>
        <w:t xml:space="preserve">значит нанести большой ущерб не только национальным культурам нашей страны, но и общему культурному фонду всего человечества. </w:t>
      </w:r>
    </w:p>
    <w:p w:rsidR="00CB3F4C" w:rsidRPr="006306D9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6306D9">
        <w:rPr>
          <w:rFonts w:ascii="Times New Roman" w:hAnsi="Times New Roman" w:cs="Times New Roman"/>
          <w:sz w:val="28"/>
          <w:szCs w:val="28"/>
        </w:rPr>
        <w:t>В настоящее время наблюдается подъем интереса</w:t>
      </w:r>
      <w:r>
        <w:rPr>
          <w:rFonts w:ascii="Times New Roman" w:hAnsi="Times New Roman" w:cs="Times New Roman"/>
          <w:sz w:val="28"/>
          <w:szCs w:val="28"/>
        </w:rPr>
        <w:t xml:space="preserve"> и творческого подхода </w:t>
      </w:r>
      <w:r w:rsidRPr="006306D9">
        <w:rPr>
          <w:rFonts w:ascii="Times New Roman" w:hAnsi="Times New Roman" w:cs="Times New Roman"/>
          <w:sz w:val="28"/>
          <w:szCs w:val="28"/>
        </w:rPr>
        <w:t xml:space="preserve"> к народному танцевальному искусству: все больше появляются  народные  танцевальные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D9">
        <w:rPr>
          <w:rFonts w:ascii="Times New Roman" w:hAnsi="Times New Roman" w:cs="Times New Roman"/>
          <w:sz w:val="28"/>
          <w:szCs w:val="28"/>
        </w:rPr>
        <w:t xml:space="preserve"> в современном танцевальном искусстве (стилизация, фолк. и </w:t>
      </w:r>
      <w:proofErr w:type="spellStart"/>
      <w:r w:rsidRPr="006306D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306D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306D9">
        <w:rPr>
          <w:rFonts w:ascii="Times New Roman" w:hAnsi="Times New Roman" w:cs="Times New Roman"/>
          <w:sz w:val="28"/>
          <w:szCs w:val="28"/>
        </w:rPr>
        <w:t>), наблюдается интеграция танца с практической психологией и психотерапией (танцевальная терапия), с кино (</w:t>
      </w:r>
      <w:proofErr w:type="spellStart"/>
      <w:r w:rsidRPr="006306D9">
        <w:rPr>
          <w:rFonts w:ascii="Times New Roman" w:hAnsi="Times New Roman" w:cs="Times New Roman"/>
          <w:sz w:val="28"/>
          <w:szCs w:val="28"/>
        </w:rPr>
        <w:t>видеоданс</w:t>
      </w:r>
      <w:proofErr w:type="spellEnd"/>
      <w:r w:rsidRPr="006306D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3F4C" w:rsidRPr="006306D9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06D9">
        <w:rPr>
          <w:rFonts w:ascii="Times New Roman" w:hAnsi="Times New Roman" w:cs="Times New Roman"/>
          <w:sz w:val="28"/>
          <w:szCs w:val="28"/>
        </w:rPr>
        <w:t xml:space="preserve">Творчество – это деятельность человека, которая порождает что-то новое, отличается неповторимостью, оригинальностью и общественно-исторической уникальностью.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Творчество предполагает наличие</w:t>
      </w:r>
      <w:r w:rsidRPr="00830107">
        <w:rPr>
          <w:rFonts w:ascii="Times New Roman" w:hAnsi="Times New Roman" w:cs="Times New Roman"/>
          <w:sz w:val="28"/>
          <w:szCs w:val="28"/>
        </w:rPr>
        <w:t xml:space="preserve"> способностей, мотивов, знаний и умений, благодаря которым создается продукт, отличающийся новизной, оригинальностью, уникальностью. Изучение этих свойств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107">
        <w:rPr>
          <w:rFonts w:ascii="Times New Roman" w:hAnsi="Times New Roman" w:cs="Times New Roman"/>
          <w:sz w:val="28"/>
          <w:szCs w:val="28"/>
        </w:rPr>
        <w:t xml:space="preserve"> выявило важную роль воображения, интуиции, неосознаваемых компонентов умственной </w:t>
      </w:r>
      <w:r>
        <w:rPr>
          <w:rFonts w:ascii="Times New Roman" w:hAnsi="Times New Roman" w:cs="Times New Roman"/>
          <w:sz w:val="28"/>
          <w:szCs w:val="28"/>
        </w:rPr>
        <w:t>активности, а также потребности</w:t>
      </w:r>
      <w:r w:rsidRPr="008301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0107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830107">
        <w:rPr>
          <w:rFonts w:ascii="Times New Roman" w:hAnsi="Times New Roman" w:cs="Times New Roman"/>
          <w:sz w:val="28"/>
          <w:szCs w:val="28"/>
        </w:rPr>
        <w:t xml:space="preserve">, в раскрытии и расширении своих созидательных возможностей.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Современное хореографическое </w:t>
      </w:r>
      <w:r w:rsidRPr="00830107">
        <w:rPr>
          <w:rFonts w:ascii="Times New Roman" w:hAnsi="Times New Roman" w:cs="Times New Roman"/>
          <w:sz w:val="28"/>
          <w:szCs w:val="28"/>
        </w:rPr>
        <w:t xml:space="preserve">искусство действительно стало свободным. Этой безудержной свободой и дерзостью оно покоряет, увлекает и захватывает, но одновременно свидетельствует о разрушении гармонии, целостности мироощущения, находящегося в состоянии разлада с самим собой и окружающим миром. </w:t>
      </w:r>
      <w:proofErr w:type="gramStart"/>
      <w:r w:rsidRPr="00830107">
        <w:rPr>
          <w:rFonts w:ascii="Times New Roman" w:hAnsi="Times New Roman" w:cs="Times New Roman"/>
          <w:sz w:val="28"/>
          <w:szCs w:val="28"/>
        </w:rPr>
        <w:t>Суть и значение, пока далеко не до конца поняты и  осмыслены  для   с адекватно научно-философским мышлением человечества этого лавинообразного процесса в культуре.</w:t>
      </w:r>
      <w:proofErr w:type="gramEnd"/>
      <w:r w:rsidRPr="00830107">
        <w:rPr>
          <w:rFonts w:ascii="Times New Roman" w:hAnsi="Times New Roman" w:cs="Times New Roman"/>
          <w:sz w:val="28"/>
          <w:szCs w:val="28"/>
        </w:rPr>
        <w:t xml:space="preserve">  Но уже во многом с достаточной полнотой нашли выражение в культуре в феноменах авангарда,</w:t>
      </w:r>
      <w:r>
        <w:rPr>
          <w:rFonts w:ascii="Times New Roman" w:hAnsi="Times New Roman" w:cs="Times New Roman"/>
          <w:sz w:val="28"/>
          <w:szCs w:val="28"/>
        </w:rPr>
        <w:t xml:space="preserve"> абстракционизма,</w:t>
      </w:r>
      <w:r w:rsidRPr="00830107">
        <w:rPr>
          <w:rFonts w:ascii="Times New Roman" w:hAnsi="Times New Roman" w:cs="Times New Roman"/>
          <w:sz w:val="28"/>
          <w:szCs w:val="28"/>
        </w:rPr>
        <w:t xml:space="preserve"> модернизма</w:t>
      </w:r>
      <w:r>
        <w:rPr>
          <w:rFonts w:ascii="Times New Roman" w:hAnsi="Times New Roman" w:cs="Times New Roman"/>
          <w:sz w:val="28"/>
          <w:szCs w:val="28"/>
        </w:rPr>
        <w:t>, гротеска</w:t>
      </w:r>
      <w:r w:rsidRPr="00830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107">
        <w:rPr>
          <w:rFonts w:ascii="Times New Roman" w:hAnsi="Times New Roman" w:cs="Times New Roman"/>
          <w:sz w:val="28"/>
          <w:szCs w:val="28"/>
        </w:rPr>
        <w:t xml:space="preserve">Художественное мышление, как самый чуткий барометр духовно-культурных процессов, не могло не отреагировать на всю эту калейдоскопическую бурю новаций. Отсюда активное использование приемов </w:t>
      </w:r>
      <w:proofErr w:type="spellStart"/>
      <w:r w:rsidRPr="00830107">
        <w:rPr>
          <w:rFonts w:ascii="Times New Roman" w:hAnsi="Times New Roman" w:cs="Times New Roman"/>
          <w:sz w:val="28"/>
          <w:szCs w:val="28"/>
        </w:rPr>
        <w:t>парадоксии</w:t>
      </w:r>
      <w:proofErr w:type="spellEnd"/>
      <w:r w:rsidRPr="00830107">
        <w:rPr>
          <w:rFonts w:ascii="Times New Roman" w:hAnsi="Times New Roman" w:cs="Times New Roman"/>
          <w:sz w:val="28"/>
          <w:szCs w:val="28"/>
        </w:rPr>
        <w:t xml:space="preserve"> и  абсурда в  </w:t>
      </w:r>
      <w:proofErr w:type="gramStart"/>
      <w:r w:rsidRPr="00830107">
        <w:rPr>
          <w:rFonts w:ascii="Times New Roman" w:hAnsi="Times New Roman" w:cs="Times New Roman"/>
          <w:sz w:val="28"/>
          <w:szCs w:val="28"/>
        </w:rPr>
        <w:t>хореографическом</w:t>
      </w:r>
      <w:proofErr w:type="gramEnd"/>
      <w:r w:rsidRPr="008301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107">
        <w:rPr>
          <w:rFonts w:ascii="Times New Roman" w:hAnsi="Times New Roman" w:cs="Times New Roman"/>
          <w:sz w:val="28"/>
          <w:szCs w:val="28"/>
        </w:rPr>
        <w:t>нео-творчестве</w:t>
      </w:r>
      <w:proofErr w:type="spellEnd"/>
      <w:r w:rsidRPr="00830107">
        <w:rPr>
          <w:rFonts w:ascii="Times New Roman" w:hAnsi="Times New Roman" w:cs="Times New Roman"/>
          <w:sz w:val="28"/>
          <w:szCs w:val="28"/>
        </w:rPr>
        <w:t>.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   Гротеск в переводе с французского или итальянского языка означает – причудливый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830107">
        <w:rPr>
          <w:rFonts w:ascii="Times New Roman" w:hAnsi="Times New Roman" w:cs="Times New Roman"/>
          <w:sz w:val="28"/>
          <w:szCs w:val="28"/>
        </w:rPr>
        <w:t>. Гротеск обязательно нарушает границы правдоподобия, придает изображению некую условность и выводит художественный образ за пределы вероятного, осознанно деформируя его. Например, в литературе данный вид  образности происходит в эпоху романтизма, а западной литературе обращения к приемам сатирического гротеска происходит гораздо раньше. Красноречивые примеры: образ Гулливера, в русской литературе яркие, художественные образы Н.В. Гоголя  в произведении «Нос», М.А. Булгакова «Собачье сердце» и т.д.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В хореографическом искусстве </w:t>
      </w:r>
      <w:proofErr w:type="gramStart"/>
      <w:r w:rsidRPr="00830107">
        <w:rPr>
          <w:rFonts w:ascii="Times New Roman" w:hAnsi="Times New Roman" w:cs="Times New Roman"/>
          <w:sz w:val="28"/>
          <w:szCs w:val="28"/>
        </w:rPr>
        <w:t>причудливое</w:t>
      </w:r>
      <w:proofErr w:type="gramEnd"/>
      <w:r w:rsidRPr="00830107">
        <w:rPr>
          <w:rFonts w:ascii="Times New Roman" w:hAnsi="Times New Roman" w:cs="Times New Roman"/>
          <w:sz w:val="28"/>
          <w:szCs w:val="28"/>
        </w:rPr>
        <w:t xml:space="preserve"> и смешное в образах реального и фантастического, прекрасного и безобразного, трагического и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F4C" w:rsidRDefault="00CB3F4C" w:rsidP="00CB3F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lastRenderedPageBreak/>
        <w:t xml:space="preserve">комического балетмейстеры использовали в своих творческих работах для более впечатляющего выражения  своего творческого замысла. </w:t>
      </w:r>
    </w:p>
    <w:p w:rsidR="00CB3F4C" w:rsidRPr="00EC791E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Термин «гротеск» получил распространение еще в 15 столетии. Первоначально гротеском назывались искаженные изображения.  Это изображение людей, предметов, деталей в фантастически преувеличен</w:t>
      </w:r>
      <w:r>
        <w:rPr>
          <w:rFonts w:ascii="Times New Roman" w:hAnsi="Times New Roman" w:cs="Times New Roman"/>
          <w:sz w:val="28"/>
          <w:szCs w:val="28"/>
        </w:rPr>
        <w:t>ном и уродливо-комичном виде.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Принято считать, что это своеобразный стиль в искусстве, которым подчеркивается искажение общепринятых норм и одновременно совместимость реального и фантастического, трагического и комического, безобидного мягкого юмора, когда смех принимает форму иронии и сарказма.                                                   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Как характерная форма хореографического искусства гротеск представляется из двух крайностей: 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1) использование жанра с попыткой придумать «свое»  в плане  яркого хореографического образа и в меньшей степени в плане  композиции.  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>2) использование трансформации какого-либо сюжета</w:t>
      </w:r>
      <w:r>
        <w:rPr>
          <w:rFonts w:ascii="Times New Roman" w:hAnsi="Times New Roman" w:cs="Times New Roman"/>
          <w:sz w:val="28"/>
          <w:szCs w:val="28"/>
        </w:rPr>
        <w:t xml:space="preserve"> (фольклорный первоисточник), </w:t>
      </w:r>
      <w:r w:rsidRPr="00830107">
        <w:rPr>
          <w:rFonts w:ascii="Times New Roman" w:hAnsi="Times New Roman" w:cs="Times New Roman"/>
          <w:sz w:val="28"/>
          <w:szCs w:val="28"/>
        </w:rPr>
        <w:t xml:space="preserve"> в иной  модернистский жанр, где совершается внезапное превращение «нашего» привычного </w:t>
      </w:r>
      <w:r>
        <w:rPr>
          <w:rFonts w:ascii="Times New Roman" w:hAnsi="Times New Roman" w:cs="Times New Roman"/>
          <w:sz w:val="28"/>
          <w:szCs w:val="28"/>
        </w:rPr>
        <w:t xml:space="preserve">мира в «чужой и враждебный» мир. В </w:t>
      </w:r>
      <w:r w:rsidRPr="00830107">
        <w:rPr>
          <w:rFonts w:ascii="Times New Roman" w:hAnsi="Times New Roman" w:cs="Times New Roman"/>
          <w:sz w:val="28"/>
          <w:szCs w:val="28"/>
        </w:rPr>
        <w:t>котором правит «оно» - непостижимая и бесчеловечная сила, «безусловная необходимость», превращающая человека в марионетку, который пронизан «страхом жизни» и сознанием абсурдности бытия.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 Гротеск в хореографическом искусстве - комический или трагический, странный, эксцентричный, «прекрасный» или «уродливый»</w:t>
      </w:r>
      <w:r>
        <w:rPr>
          <w:rFonts w:ascii="Times New Roman" w:hAnsi="Times New Roman" w:cs="Times New Roman"/>
          <w:sz w:val="28"/>
          <w:szCs w:val="28"/>
        </w:rPr>
        <w:t>(6)</w:t>
      </w:r>
      <w:r w:rsidRPr="00830107">
        <w:rPr>
          <w:rFonts w:ascii="Times New Roman" w:hAnsi="Times New Roman" w:cs="Times New Roman"/>
          <w:sz w:val="28"/>
          <w:szCs w:val="28"/>
        </w:rPr>
        <w:t>, создается с помощью художественного мышления балетмейстера, посредством причудливого и контрастного сочетания реального и фантастического, подчеркивая антиномию эстетического и нравственного,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107">
        <w:rPr>
          <w:rFonts w:ascii="Times New Roman" w:hAnsi="Times New Roman" w:cs="Times New Roman"/>
          <w:sz w:val="28"/>
          <w:szCs w:val="28"/>
        </w:rPr>
        <w:t xml:space="preserve">высокую человечность обезображенного и нравственного уродства прекрасного (х.ф. «Человек, который смеется») 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Как форма комического  гротеск отличается от юмора и иронии тем, что в нем </w:t>
      </w:r>
      <w:proofErr w:type="gramStart"/>
      <w:r w:rsidRPr="00830107"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 w:rsidRPr="00830107">
        <w:rPr>
          <w:rFonts w:ascii="Times New Roman" w:hAnsi="Times New Roman" w:cs="Times New Roman"/>
          <w:sz w:val="28"/>
          <w:szCs w:val="28"/>
        </w:rPr>
        <w:t xml:space="preserve"> и забавное неотделимы от страшного и зловещего. Как правило, образы гротеска несут в себе трагический смысл, где за внешним неправдоподобием, фантастичностью кроется глубокое художественное обобщение важных  явлений жизни, обличающий мир невежества и насилия. Мир гротеска таит в себе интригующую многозначительность, не допускает буквального и однозначного понимания действительности, отражает ее в фантастическом свете, не терпит однозначной расшифровки реальности. Как элемент стиля характерен для ряда комических жанров – карикатуры, памфлета, фарса, буффонады,  клоунады, эксцентрики и т.д. 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 Используя художественный образ</w:t>
      </w:r>
      <w:r>
        <w:rPr>
          <w:rFonts w:ascii="Times New Roman" w:hAnsi="Times New Roman" w:cs="Times New Roman"/>
          <w:sz w:val="28"/>
          <w:szCs w:val="28"/>
        </w:rPr>
        <w:t xml:space="preserve"> в народном танце,  стиль,  жанр в народн</w:t>
      </w:r>
      <w:r w:rsidRPr="00830107">
        <w:rPr>
          <w:rFonts w:ascii="Times New Roman" w:hAnsi="Times New Roman" w:cs="Times New Roman"/>
          <w:sz w:val="28"/>
          <w:szCs w:val="28"/>
        </w:rPr>
        <w:t xml:space="preserve">ом искусстве гротеск, основывается на индивидуально оригинальной пластике, хореографической лексике, подобранной для своих работ талантливыми балетмейстерами. Умея различить отличие </w:t>
      </w:r>
      <w:proofErr w:type="spellStart"/>
      <w:r w:rsidRPr="00830107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плановости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контрастности.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B3F4C" w:rsidRDefault="00CB3F4C" w:rsidP="00CB3F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830107">
        <w:rPr>
          <w:rFonts w:ascii="Times New Roman" w:hAnsi="Times New Roman" w:cs="Times New Roman"/>
          <w:sz w:val="28"/>
          <w:szCs w:val="28"/>
        </w:rPr>
        <w:t>Балетмейстеру, создавая тот или иной  гротескный образ</w:t>
      </w:r>
      <w:r>
        <w:rPr>
          <w:rFonts w:ascii="Times New Roman" w:hAnsi="Times New Roman" w:cs="Times New Roman"/>
          <w:sz w:val="28"/>
          <w:szCs w:val="28"/>
        </w:rPr>
        <w:t xml:space="preserve"> в народном танце</w:t>
      </w:r>
      <w:r w:rsidRPr="00830107">
        <w:rPr>
          <w:rFonts w:ascii="Times New Roman" w:hAnsi="Times New Roman" w:cs="Times New Roman"/>
          <w:sz w:val="28"/>
          <w:szCs w:val="28"/>
        </w:rPr>
        <w:t xml:space="preserve">,  следует помнить, что  это всегда отклонение от нормы, условность, преувеличение, намеренная карикатура, которая используется в сатирических целях, базируясь на контрастах и причудливых переплетениях </w:t>
      </w:r>
      <w:proofErr w:type="gramStart"/>
      <w:r w:rsidRPr="00830107">
        <w:rPr>
          <w:rFonts w:ascii="Times New Roman" w:hAnsi="Times New Roman" w:cs="Times New Roman"/>
          <w:sz w:val="28"/>
          <w:szCs w:val="28"/>
        </w:rPr>
        <w:t>безобразного</w:t>
      </w:r>
      <w:proofErr w:type="gramEnd"/>
      <w:r w:rsidRPr="00830107">
        <w:rPr>
          <w:rFonts w:ascii="Times New Roman" w:hAnsi="Times New Roman" w:cs="Times New Roman"/>
          <w:sz w:val="28"/>
          <w:szCs w:val="28"/>
        </w:rPr>
        <w:t xml:space="preserve"> и прекрасного, реального и фантастического, комического и трагического.         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 Гротеск и сатира понятия почти одинаковые. Гротеск, в свою очередь, является формой сатирического изображения, а сатиры без гротеска не бывает. Гротеск резко смещает «формы самой жизни», создавая особый гротескный мир, не допускающий ни буквального понимания, ни однозначной  расшифровки. Наряду с сатирическим гротеск может быть юмористическим, когда с помощью фантастического начала и фантастических </w:t>
      </w:r>
      <w:proofErr w:type="gramStart"/>
      <w:r w:rsidRPr="0083010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830107">
        <w:rPr>
          <w:rFonts w:ascii="Times New Roman" w:hAnsi="Times New Roman" w:cs="Times New Roman"/>
          <w:sz w:val="28"/>
          <w:szCs w:val="28"/>
        </w:rPr>
        <w:t xml:space="preserve"> внешности, лексических находок и поведения в них персонажей воплощаются качества, вызывающие ироническое отношение, а также – трагическим.  Гротесковую трагедийность в хореографическом тексте дают в преломлении через личностный план. К воплощаемой картинке, отношение не ограничивается только сатирической задачей, а включает момент эмоционального отклика, сопереживания «несчастным», «странным» образам. Художественный прием гротескового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830107">
        <w:rPr>
          <w:rFonts w:ascii="Times New Roman" w:hAnsi="Times New Roman" w:cs="Times New Roman"/>
          <w:sz w:val="28"/>
          <w:szCs w:val="28"/>
        </w:rPr>
        <w:t xml:space="preserve">танца наблюдается через преувеличение и искажение  лексической интонации, ритмопластики, которое придает ему причудливый, фантастический, нелепый, юмористический и иногда устрашающий характер. 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 Гротескная хореография всегда отличается вольностью вымысла творца,  «противоречивостью единства» разнородного, разрушая общепринятые предрассудки. Эти странные по своей причудливой неестественности хореографические образы </w:t>
      </w:r>
      <w:r>
        <w:rPr>
          <w:rFonts w:ascii="Times New Roman" w:hAnsi="Times New Roman" w:cs="Times New Roman"/>
          <w:sz w:val="28"/>
          <w:szCs w:val="28"/>
        </w:rPr>
        <w:t xml:space="preserve">в народном танце </w:t>
      </w:r>
      <w:r w:rsidRPr="00830107">
        <w:rPr>
          <w:rFonts w:ascii="Times New Roman" w:hAnsi="Times New Roman" w:cs="Times New Roman"/>
          <w:sz w:val="28"/>
          <w:szCs w:val="28"/>
        </w:rPr>
        <w:t xml:space="preserve">и своеобразная   лексика свободно соединяют в себе различные живописные элементы, например: когда человеческие формы переходят в животные или растительные, когда человеческая фигура вырастает из чашечек цветов, когда исполнители как растительные побеги сплетаются с необычными побегами и т.д. 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Перенесение термина «гротеск»</w:t>
      </w:r>
      <w:r>
        <w:rPr>
          <w:rFonts w:ascii="Times New Roman" w:hAnsi="Times New Roman" w:cs="Times New Roman"/>
          <w:sz w:val="28"/>
          <w:szCs w:val="28"/>
        </w:rPr>
        <w:t>(8)</w:t>
      </w:r>
      <w:r w:rsidRPr="00830107">
        <w:rPr>
          <w:rFonts w:ascii="Times New Roman" w:hAnsi="Times New Roman" w:cs="Times New Roman"/>
          <w:sz w:val="28"/>
          <w:szCs w:val="28"/>
        </w:rPr>
        <w:t xml:space="preserve"> в область </w:t>
      </w:r>
      <w:r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Pr="00830107">
        <w:rPr>
          <w:rFonts w:ascii="Times New Roman" w:hAnsi="Times New Roman" w:cs="Times New Roman"/>
          <w:sz w:val="28"/>
          <w:szCs w:val="28"/>
        </w:rPr>
        <w:t xml:space="preserve">хореографии является подлинным расцветом  художественного открытия душевной неисчерпаемости и  внутренней «бесконечности»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830107">
        <w:rPr>
          <w:rFonts w:ascii="Times New Roman" w:hAnsi="Times New Roman" w:cs="Times New Roman"/>
          <w:sz w:val="28"/>
          <w:szCs w:val="28"/>
        </w:rPr>
        <w:t>танцевального искусства. Именно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107">
        <w:rPr>
          <w:rFonts w:ascii="Times New Roman" w:hAnsi="Times New Roman" w:cs="Times New Roman"/>
          <w:sz w:val="28"/>
          <w:szCs w:val="28"/>
        </w:rPr>
        <w:t xml:space="preserve">  сначала гротеском называли все то, что искажено, уродливо, не позволяющее увидеть правильность. В дальнейшем в основу гротескного стиля была положена сложная танцевальная композиция неожиданных контрастов и несоответствий удивляющая своей фантастичностью и эксцентричностью.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Карикатура состоит в преувеличении ничтожного с целью его высмеивания. Гротеском она будет лишь тогда, когда она лексически преувеличит до невозможности, то есть, когда у нас явится чувство, что данное изображение хореографических движений не может встретиться. 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Характерными признаками могут быть его </w:t>
      </w:r>
      <w:proofErr w:type="gramStart"/>
      <w:r w:rsidRPr="00830107">
        <w:rPr>
          <w:rFonts w:ascii="Times New Roman" w:hAnsi="Times New Roman" w:cs="Times New Roman"/>
          <w:sz w:val="28"/>
          <w:szCs w:val="28"/>
        </w:rPr>
        <w:t>таковы</w:t>
      </w:r>
      <w:proofErr w:type="gramEnd"/>
      <w:r w:rsidRPr="00830107">
        <w:rPr>
          <w:rFonts w:ascii="Times New Roman" w:hAnsi="Times New Roman" w:cs="Times New Roman"/>
          <w:sz w:val="28"/>
          <w:szCs w:val="28"/>
        </w:rPr>
        <w:t xml:space="preserve">: преднамеренное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F4C" w:rsidRDefault="00CB3F4C" w:rsidP="00CB3F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lastRenderedPageBreak/>
        <w:t xml:space="preserve">разрушение сюжета путем причудливых вставок, отступлений от естественности, перерывов, прихотливых перестановок частей повествования, культивирование </w:t>
      </w:r>
      <w:proofErr w:type="spellStart"/>
      <w:r w:rsidRPr="00830107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830107">
        <w:rPr>
          <w:rFonts w:ascii="Times New Roman" w:hAnsi="Times New Roman" w:cs="Times New Roman"/>
          <w:sz w:val="28"/>
          <w:szCs w:val="28"/>
        </w:rPr>
        <w:t xml:space="preserve">, беспорядочности и бесплановости композиции. Некоторые балетмейстеры могут включить ряд словесных эффектов, рассчитанных на контрастное воздействие: </w:t>
      </w:r>
      <w:r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830107">
        <w:rPr>
          <w:rFonts w:ascii="Times New Roman" w:hAnsi="Times New Roman" w:cs="Times New Roman"/>
          <w:sz w:val="28"/>
          <w:szCs w:val="28"/>
        </w:rPr>
        <w:t>звуковые нагромождения, стремлен</w:t>
      </w:r>
      <w:r>
        <w:rPr>
          <w:rFonts w:ascii="Times New Roman" w:hAnsi="Times New Roman" w:cs="Times New Roman"/>
          <w:sz w:val="28"/>
          <w:szCs w:val="28"/>
        </w:rPr>
        <w:t>ие к звукоподражательности, игры</w:t>
      </w:r>
      <w:r w:rsidRPr="00830107">
        <w:rPr>
          <w:rFonts w:ascii="Times New Roman" w:hAnsi="Times New Roman" w:cs="Times New Roman"/>
          <w:sz w:val="28"/>
          <w:szCs w:val="28"/>
        </w:rPr>
        <w:t xml:space="preserve"> словами, синонимами, неожиданные словопроизводства, употребление метафорических выражений в прямом значении, гиперболические сравнения, нарушение серьезного тона рассуждения алогизмов вывода, несоответствие тона повествования содержанию.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Величайший трагизм гротескной композиции должен явиться посредством особого рода шутки,  смешные образы которого, открывают серьезному наблюдателю все таинственные намеки, скрытые под покровом комизма. Гротеск резко смещает «формы самой жизни»</w:t>
      </w:r>
      <w:r>
        <w:rPr>
          <w:rFonts w:ascii="Times New Roman" w:hAnsi="Times New Roman" w:cs="Times New Roman"/>
          <w:sz w:val="28"/>
          <w:szCs w:val="28"/>
        </w:rPr>
        <w:t xml:space="preserve"> (7)</w:t>
      </w:r>
      <w:r w:rsidRPr="00830107">
        <w:rPr>
          <w:rFonts w:ascii="Times New Roman" w:hAnsi="Times New Roman" w:cs="Times New Roman"/>
          <w:sz w:val="28"/>
          <w:szCs w:val="28"/>
        </w:rPr>
        <w:t>, создавая особый гротескный мир, не допускающий ни буквального понимания, ни однозначной расшифровки.</w:t>
      </w:r>
    </w:p>
    <w:p w:rsidR="00CB3F4C" w:rsidRPr="00830107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rPr>
          <w:rFonts w:ascii="Times New Roman" w:hAnsi="Times New Roman" w:cs="Times New Roman"/>
          <w:sz w:val="28"/>
          <w:szCs w:val="28"/>
        </w:rPr>
        <w:t xml:space="preserve">         Роль искусства в развитии культуры противоречива. Оно конструктивно и деструктивно, оно может воспитывать в духе возвышенных идеалов и наоборот. В целом же искусство, благодаря </w:t>
      </w:r>
      <w:proofErr w:type="spellStart"/>
      <w:r w:rsidRPr="00830107">
        <w:rPr>
          <w:rFonts w:ascii="Times New Roman" w:hAnsi="Times New Roman" w:cs="Times New Roman"/>
          <w:sz w:val="28"/>
          <w:szCs w:val="28"/>
        </w:rPr>
        <w:t>субъективизации</w:t>
      </w:r>
      <w:proofErr w:type="spellEnd"/>
      <w:r w:rsidRPr="00830107">
        <w:rPr>
          <w:rFonts w:ascii="Times New Roman" w:hAnsi="Times New Roman" w:cs="Times New Roman"/>
          <w:sz w:val="28"/>
          <w:szCs w:val="28"/>
        </w:rPr>
        <w:t>, способно поддерживать открытость системы ценностей, открытость поиска и выбора ориентации в культуре, что, в конечном счете, воспитывает духовную независимость человека, свободу духа. Для культуры это важный потенциал и фактор ее развития.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107">
        <w:t xml:space="preserve">             </w:t>
      </w:r>
      <w:r w:rsidRPr="006B7FC3">
        <w:rPr>
          <w:rFonts w:ascii="Times New Roman" w:hAnsi="Times New Roman" w:cs="Times New Roman"/>
          <w:sz w:val="28"/>
          <w:szCs w:val="28"/>
        </w:rPr>
        <w:t xml:space="preserve">Культура </w:t>
      </w:r>
      <w:r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Pr="006B7FC3">
        <w:rPr>
          <w:rFonts w:ascii="Times New Roman" w:hAnsi="Times New Roman" w:cs="Times New Roman"/>
          <w:sz w:val="28"/>
          <w:szCs w:val="28"/>
        </w:rPr>
        <w:t xml:space="preserve">хореографии, поиск нового  </w:t>
      </w:r>
      <w:r>
        <w:rPr>
          <w:rFonts w:ascii="Times New Roman" w:hAnsi="Times New Roman" w:cs="Times New Roman"/>
          <w:sz w:val="28"/>
          <w:szCs w:val="28"/>
        </w:rPr>
        <w:t xml:space="preserve">в искусстве народного танца </w:t>
      </w:r>
      <w:r w:rsidRPr="006B7FC3">
        <w:rPr>
          <w:rFonts w:ascii="Times New Roman" w:hAnsi="Times New Roman" w:cs="Times New Roman"/>
          <w:sz w:val="28"/>
          <w:szCs w:val="28"/>
        </w:rPr>
        <w:t xml:space="preserve">в нашем сознании постепенно приобретают </w:t>
      </w:r>
      <w:proofErr w:type="gramStart"/>
      <w:r w:rsidRPr="006B7FC3">
        <w:rPr>
          <w:rFonts w:ascii="Times New Roman" w:hAnsi="Times New Roman" w:cs="Times New Roman"/>
          <w:sz w:val="28"/>
          <w:szCs w:val="28"/>
        </w:rPr>
        <w:t>особую</w:t>
      </w:r>
      <w:proofErr w:type="gramEnd"/>
      <w:r w:rsidRPr="006B7FC3">
        <w:rPr>
          <w:rFonts w:ascii="Times New Roman" w:hAnsi="Times New Roman" w:cs="Times New Roman"/>
          <w:sz w:val="28"/>
          <w:szCs w:val="28"/>
        </w:rPr>
        <w:t xml:space="preserve"> наполненность и ярко выраженный смысл. И это уже не скоротечная мода на запад, а осмысленное изучение хореографического искусства в целом. </w:t>
      </w:r>
    </w:p>
    <w:p w:rsidR="00CB3F4C" w:rsidRPr="006B7FC3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7FC3">
        <w:rPr>
          <w:rFonts w:ascii="Times New Roman" w:hAnsi="Times New Roman" w:cs="Times New Roman"/>
          <w:sz w:val="28"/>
          <w:szCs w:val="28"/>
        </w:rPr>
        <w:t xml:space="preserve">Именно уважительное отношение к наследию культуры народной хореографии, владение знаниями из источников </w:t>
      </w:r>
      <w:r>
        <w:rPr>
          <w:rFonts w:ascii="Times New Roman" w:hAnsi="Times New Roman" w:cs="Times New Roman"/>
          <w:sz w:val="28"/>
          <w:szCs w:val="28"/>
        </w:rPr>
        <w:t xml:space="preserve">фольклора, </w:t>
      </w:r>
      <w:r w:rsidRPr="006B7FC3">
        <w:rPr>
          <w:rFonts w:ascii="Times New Roman" w:hAnsi="Times New Roman" w:cs="Times New Roman"/>
          <w:sz w:val="28"/>
          <w:szCs w:val="28"/>
        </w:rPr>
        <w:t xml:space="preserve">изобразительного искусства, художественного искусства, музыкального искусства и вживание в них позволяют нам понять и принять глобальную сущность оригинального вида искусства, ее </w:t>
      </w:r>
      <w:proofErr w:type="spellStart"/>
      <w:r w:rsidRPr="006B7FC3">
        <w:rPr>
          <w:rFonts w:ascii="Times New Roman" w:hAnsi="Times New Roman" w:cs="Times New Roman"/>
          <w:sz w:val="28"/>
          <w:szCs w:val="28"/>
        </w:rPr>
        <w:t>космо-неповторимость</w:t>
      </w:r>
      <w:proofErr w:type="spellEnd"/>
      <w:r w:rsidRPr="006B7FC3">
        <w:rPr>
          <w:rFonts w:ascii="Times New Roman" w:hAnsi="Times New Roman" w:cs="Times New Roman"/>
          <w:sz w:val="28"/>
          <w:szCs w:val="28"/>
        </w:rPr>
        <w:t xml:space="preserve"> и индивидуальность, способы и вариативность ее развития.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7FC3">
        <w:rPr>
          <w:rFonts w:ascii="Times New Roman" w:hAnsi="Times New Roman" w:cs="Times New Roman"/>
          <w:sz w:val="28"/>
          <w:szCs w:val="28"/>
        </w:rPr>
        <w:t xml:space="preserve">И так творчество – это создание нового, выход за пределы существующих стандартов, которое обычно, сопряжено с ломкой укоренившихся, традиционных представлений. Принципиально новое - это результат  творческой деятельности, который создается или возникает впервые. Такое новое не имеет аналогов  в предыдущем. </w:t>
      </w:r>
    </w:p>
    <w:p w:rsidR="00CB3F4C" w:rsidRPr="006B7FC3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7FC3">
        <w:rPr>
          <w:rFonts w:ascii="Times New Roman" w:hAnsi="Times New Roman" w:cs="Times New Roman"/>
          <w:sz w:val="28"/>
          <w:szCs w:val="28"/>
        </w:rPr>
        <w:t xml:space="preserve">Новое во времени  - это результат творческой деятельности, созданию или возникновению которого предшествовало существование аналогичного.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FC3">
        <w:rPr>
          <w:rFonts w:ascii="Times New Roman" w:hAnsi="Times New Roman" w:cs="Times New Roman"/>
          <w:sz w:val="28"/>
          <w:szCs w:val="28"/>
        </w:rPr>
        <w:t xml:space="preserve">Сопротивление новому оказывается часто более сильным, чем острее и неожиданнее оно. С другой стороны, никакое выдающееся достижение творческой мысли не обретает подлинной жизни до тех пор, пока не будет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F4C" w:rsidRDefault="00CB3F4C" w:rsidP="00CB3F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CB3F4C" w:rsidRPr="00383260" w:rsidRDefault="00CB3F4C" w:rsidP="00CB3F4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FC3">
        <w:rPr>
          <w:rFonts w:ascii="Times New Roman" w:hAnsi="Times New Roman" w:cs="Times New Roman"/>
          <w:sz w:val="28"/>
          <w:szCs w:val="28"/>
        </w:rPr>
        <w:lastRenderedPageBreak/>
        <w:t>освоено, опробовано традиционной стихией общества. Такова диалектика развития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Pr="003832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 мы должны</w:t>
      </w:r>
      <w:r w:rsidRPr="003832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3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помнить, что язык — самое большое сокровище, это сердце народа. И когда появляется угроза хоть что-то из него потерять, всех должна беспокоить тревога за язык, за наше государство, за наше будущее.</w:t>
      </w:r>
    </w:p>
    <w:p w:rsidR="00CB3F4C" w:rsidRPr="00383260" w:rsidRDefault="00CB3F4C" w:rsidP="00CB3F4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2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3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3F4C" w:rsidRPr="00383260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260">
        <w:rPr>
          <w:rFonts w:ascii="Times New Roman" w:hAnsi="Times New Roman" w:cs="Times New Roman"/>
          <w:sz w:val="28"/>
          <w:szCs w:val="28"/>
        </w:rPr>
        <w:t xml:space="preserve">                                      Список использованной литературы:</w:t>
      </w:r>
    </w:p>
    <w:p w:rsidR="00CB3F4C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F4C" w:rsidRPr="00383260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F4C" w:rsidRPr="00383260" w:rsidRDefault="00CB3F4C" w:rsidP="00CB3F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260">
        <w:rPr>
          <w:rFonts w:ascii="Times New Roman" w:hAnsi="Times New Roman" w:cs="Times New Roman"/>
          <w:sz w:val="28"/>
          <w:szCs w:val="28"/>
        </w:rPr>
        <w:t>Акопян-Шупп</w:t>
      </w:r>
      <w:proofErr w:type="spellEnd"/>
      <w:r w:rsidRPr="00383260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383260">
        <w:rPr>
          <w:rFonts w:ascii="Times New Roman" w:hAnsi="Times New Roman" w:cs="Times New Roman"/>
          <w:sz w:val="28"/>
          <w:szCs w:val="28"/>
        </w:rPr>
        <w:t>Рольтанцевальной</w:t>
      </w:r>
      <w:proofErr w:type="spellEnd"/>
      <w:r w:rsidRPr="00383260">
        <w:rPr>
          <w:rFonts w:ascii="Times New Roman" w:hAnsi="Times New Roman" w:cs="Times New Roman"/>
          <w:sz w:val="28"/>
          <w:szCs w:val="28"/>
        </w:rPr>
        <w:t xml:space="preserve"> практики в хореологии. Голос художника: проблема синтеза в современной хореографии: Материалы международной конференции. В., 1999. с. 3-15.</w:t>
      </w:r>
    </w:p>
    <w:p w:rsidR="00CB3F4C" w:rsidRPr="00383260" w:rsidRDefault="00CB3F4C" w:rsidP="00CB3F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260">
        <w:rPr>
          <w:rFonts w:ascii="Times New Roman" w:hAnsi="Times New Roman" w:cs="Times New Roman"/>
          <w:sz w:val="28"/>
          <w:szCs w:val="28"/>
        </w:rPr>
        <w:t>Балет: энциклопедия - М., Советская энциклопедия, 2000.</w:t>
      </w:r>
    </w:p>
    <w:p w:rsidR="00CB3F4C" w:rsidRPr="00383260" w:rsidRDefault="00CB3F4C" w:rsidP="00CB3F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260">
        <w:rPr>
          <w:rFonts w:ascii="Times New Roman" w:hAnsi="Times New Roman" w:cs="Times New Roman"/>
          <w:sz w:val="28"/>
          <w:szCs w:val="28"/>
        </w:rPr>
        <w:t xml:space="preserve">Бурцева Г. Принципы композиции современного танцевального жанра. Культурная традиция и современный танец в </w:t>
      </w:r>
      <w:proofErr w:type="spellStart"/>
      <w:r w:rsidRPr="00383260">
        <w:rPr>
          <w:rFonts w:ascii="Times New Roman" w:hAnsi="Times New Roman" w:cs="Times New Roman"/>
          <w:sz w:val="28"/>
          <w:szCs w:val="28"/>
        </w:rPr>
        <w:t>образоватьельном</w:t>
      </w:r>
      <w:proofErr w:type="spellEnd"/>
      <w:r w:rsidRPr="00383260">
        <w:rPr>
          <w:rFonts w:ascii="Times New Roman" w:hAnsi="Times New Roman" w:cs="Times New Roman"/>
          <w:sz w:val="28"/>
          <w:szCs w:val="28"/>
        </w:rPr>
        <w:t xml:space="preserve"> хореографическом пространстве сибирского региона: сб. статей. Барнаул: </w:t>
      </w:r>
      <w:proofErr w:type="spellStart"/>
      <w:r w:rsidRPr="00383260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383260">
        <w:rPr>
          <w:rFonts w:ascii="Times New Roman" w:hAnsi="Times New Roman" w:cs="Times New Roman"/>
          <w:sz w:val="28"/>
          <w:szCs w:val="28"/>
        </w:rPr>
        <w:t xml:space="preserve"> АлГАКИ,2006. с.121.</w:t>
      </w:r>
    </w:p>
    <w:p w:rsidR="00CB3F4C" w:rsidRPr="00383260" w:rsidRDefault="00CB3F4C" w:rsidP="00CB3F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260">
        <w:rPr>
          <w:rFonts w:ascii="Times New Roman" w:hAnsi="Times New Roman" w:cs="Times New Roman"/>
          <w:sz w:val="28"/>
          <w:szCs w:val="28"/>
        </w:rPr>
        <w:t>Герасимова И.  Философское понимание танца. Вопросы философии. 1998.№4 с.50-63.</w:t>
      </w:r>
    </w:p>
    <w:p w:rsidR="00CB3F4C" w:rsidRPr="00383260" w:rsidRDefault="00CB3F4C" w:rsidP="00CB3F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260">
        <w:rPr>
          <w:rFonts w:ascii="Times New Roman" w:hAnsi="Times New Roman" w:cs="Times New Roman"/>
          <w:sz w:val="28"/>
          <w:szCs w:val="28"/>
        </w:rPr>
        <w:t>Валукин</w:t>
      </w:r>
      <w:proofErr w:type="spellEnd"/>
      <w:r w:rsidRPr="00383260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383260">
        <w:rPr>
          <w:rFonts w:ascii="Times New Roman" w:hAnsi="Times New Roman" w:cs="Times New Roman"/>
          <w:sz w:val="28"/>
          <w:szCs w:val="28"/>
        </w:rPr>
        <w:t>Проюлемы</w:t>
      </w:r>
      <w:proofErr w:type="spellEnd"/>
      <w:r w:rsidRPr="00383260">
        <w:rPr>
          <w:rFonts w:ascii="Times New Roman" w:hAnsi="Times New Roman" w:cs="Times New Roman"/>
          <w:sz w:val="28"/>
          <w:szCs w:val="28"/>
        </w:rPr>
        <w:t xml:space="preserve"> наследия в хореографическом искусстве. М., 1992.</w:t>
      </w:r>
    </w:p>
    <w:p w:rsidR="00CB3F4C" w:rsidRPr="00383260" w:rsidRDefault="00CB3F4C" w:rsidP="00CB3F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260">
        <w:rPr>
          <w:rFonts w:ascii="Times New Roman" w:hAnsi="Times New Roman" w:cs="Times New Roman"/>
          <w:sz w:val="28"/>
          <w:szCs w:val="28"/>
        </w:rPr>
        <w:t>Захаров Р. Записки балетмейстера. М., 2000.</w:t>
      </w:r>
    </w:p>
    <w:p w:rsidR="00CB3F4C" w:rsidRDefault="00CB3F4C" w:rsidP="00CB3F4C">
      <w:pPr>
        <w:pStyle w:val="a6"/>
        <w:tabs>
          <w:tab w:val="left" w:pos="516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3260">
        <w:rPr>
          <w:rFonts w:ascii="Times New Roman" w:hAnsi="Times New Roman" w:cs="Times New Roman"/>
          <w:sz w:val="28"/>
          <w:szCs w:val="28"/>
        </w:rPr>
        <w:t xml:space="preserve">Смирнов И. работа балетмейстера над </w:t>
      </w:r>
      <w:proofErr w:type="gramStart"/>
      <w:r w:rsidRPr="00383260">
        <w:rPr>
          <w:rFonts w:ascii="Times New Roman" w:hAnsi="Times New Roman" w:cs="Times New Roman"/>
          <w:sz w:val="28"/>
          <w:szCs w:val="28"/>
        </w:rPr>
        <w:t>хореографическим</w:t>
      </w:r>
      <w:proofErr w:type="gramEnd"/>
      <w:r w:rsidRPr="0038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B3F4C" w:rsidRDefault="00CB3F4C" w:rsidP="00CB3F4C">
      <w:pPr>
        <w:pStyle w:val="a6"/>
        <w:tabs>
          <w:tab w:val="left" w:pos="516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3260">
        <w:rPr>
          <w:rFonts w:ascii="Times New Roman" w:hAnsi="Times New Roman" w:cs="Times New Roman"/>
          <w:sz w:val="28"/>
          <w:szCs w:val="28"/>
        </w:rPr>
        <w:t>произведением. М., 2001.</w:t>
      </w:r>
      <w:r w:rsidRPr="003F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F4C" w:rsidRDefault="00CB3F4C" w:rsidP="00CB3F4C">
      <w:pPr>
        <w:pStyle w:val="a6"/>
        <w:numPr>
          <w:ilvl w:val="0"/>
          <w:numId w:val="1"/>
        </w:numPr>
        <w:tabs>
          <w:tab w:val="left" w:pos="516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052">
        <w:rPr>
          <w:rFonts w:ascii="Times New Roman" w:hAnsi="Times New Roman" w:cs="Times New Roman"/>
          <w:sz w:val="28"/>
          <w:szCs w:val="28"/>
        </w:rPr>
        <w:t>Салахутдинов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5052">
        <w:rPr>
          <w:rFonts w:ascii="Times New Roman" w:hAnsi="Times New Roman" w:cs="Times New Roman"/>
          <w:sz w:val="28"/>
          <w:szCs w:val="28"/>
        </w:rPr>
        <w:t xml:space="preserve"> Р.Г.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52">
        <w:rPr>
          <w:rFonts w:ascii="Times New Roman" w:hAnsi="Times New Roman" w:cs="Times New Roman"/>
          <w:sz w:val="28"/>
          <w:szCs w:val="28"/>
        </w:rPr>
        <w:t>Традиционная народная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F4C" w:rsidRPr="009C5052" w:rsidRDefault="00CB3F4C" w:rsidP="00CB3F4C">
      <w:pPr>
        <w:pStyle w:val="a6"/>
        <w:tabs>
          <w:tab w:val="left" w:pos="51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052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технологии»  // Казань: 2005.</w:t>
      </w:r>
    </w:p>
    <w:p w:rsidR="00CB3F4C" w:rsidRDefault="00CB3F4C" w:rsidP="00CB3F4C">
      <w:pPr>
        <w:pStyle w:val="a6"/>
        <w:tabs>
          <w:tab w:val="left" w:pos="516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Pr="009C5052">
        <w:rPr>
          <w:rFonts w:ascii="Times New Roman" w:hAnsi="Times New Roman" w:cs="Times New Roman"/>
          <w:sz w:val="28"/>
          <w:szCs w:val="28"/>
        </w:rPr>
        <w:t>Хакимов,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52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9C5052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C5052">
        <w:rPr>
          <w:rFonts w:ascii="Times New Roman" w:hAnsi="Times New Roman" w:cs="Times New Roman"/>
          <w:sz w:val="28"/>
          <w:szCs w:val="28"/>
        </w:rPr>
        <w:t xml:space="preserve"> Г.Ф. </w:t>
      </w:r>
      <w:r>
        <w:rPr>
          <w:rFonts w:ascii="Times New Roman" w:hAnsi="Times New Roman" w:cs="Times New Roman"/>
          <w:sz w:val="28"/>
          <w:szCs w:val="28"/>
        </w:rPr>
        <w:t xml:space="preserve"> Татары  // Казань: 2010.</w:t>
      </w:r>
    </w:p>
    <w:p w:rsidR="00CB3F4C" w:rsidRPr="00383260" w:rsidRDefault="00CB3F4C" w:rsidP="00CB3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F4C" w:rsidRPr="00383260" w:rsidRDefault="00CB3F4C" w:rsidP="00CB3F4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B3F4C" w:rsidRPr="009C5052" w:rsidRDefault="00CB3F4C" w:rsidP="00CB3F4C">
      <w:pPr>
        <w:tabs>
          <w:tab w:val="left" w:pos="51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F4C" w:rsidRPr="009F49D9" w:rsidRDefault="00CB3F4C" w:rsidP="00CB3F4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3F4C" w:rsidRPr="00383260" w:rsidRDefault="00CB3F4C" w:rsidP="00CB3F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1F1A" w:rsidRPr="00B73F76" w:rsidRDefault="00741F1A" w:rsidP="00B73F76">
      <w:pPr>
        <w:ind w:firstLine="708"/>
      </w:pPr>
    </w:p>
    <w:sectPr w:rsidR="00741F1A" w:rsidRPr="00B73F76" w:rsidSect="0036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5A02"/>
    <w:multiLevelType w:val="hybridMultilevel"/>
    <w:tmpl w:val="DC8E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73F76"/>
    <w:rsid w:val="00365226"/>
    <w:rsid w:val="00741F1A"/>
    <w:rsid w:val="00B73F76"/>
    <w:rsid w:val="00BF25BB"/>
    <w:rsid w:val="00CB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3F4C"/>
  </w:style>
  <w:style w:type="character" w:styleId="a4">
    <w:name w:val="Strong"/>
    <w:basedOn w:val="a0"/>
    <w:uiPriority w:val="22"/>
    <w:qFormat/>
    <w:rsid w:val="00CB3F4C"/>
    <w:rPr>
      <w:b/>
      <w:bCs/>
    </w:rPr>
  </w:style>
  <w:style w:type="paragraph" w:styleId="a5">
    <w:name w:val="No Spacing"/>
    <w:uiPriority w:val="99"/>
    <w:qFormat/>
    <w:rsid w:val="00CB3F4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99"/>
    <w:qFormat/>
    <w:rsid w:val="00CB3F4C"/>
    <w:pPr>
      <w:spacing w:after="0" w:line="240" w:lineRule="auto"/>
      <w:ind w:left="720" w:right="113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2952</Words>
  <Characters>16828</Characters>
  <Application>Microsoft Office Word</Application>
  <DocSecurity>0</DocSecurity>
  <Lines>140</Lines>
  <Paragraphs>39</Paragraphs>
  <ScaleCrop>false</ScaleCrop>
  <Company>Microsoft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4</cp:revision>
  <dcterms:created xsi:type="dcterms:W3CDTF">2021-10-27T07:42:00Z</dcterms:created>
  <dcterms:modified xsi:type="dcterms:W3CDTF">2021-10-27T07:54:00Z</dcterms:modified>
</cp:coreProperties>
</file>